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57" w:rsidRDefault="00482857" w:rsidP="003164AE">
      <w:pPr>
        <w:spacing w:line="360" w:lineRule="auto"/>
        <w:jc w:val="both"/>
        <w:rPr>
          <w:rFonts w:cstheme="minorHAnsi"/>
          <w:b/>
        </w:rPr>
      </w:pPr>
    </w:p>
    <w:p w:rsidR="00BE3A1C" w:rsidRPr="00DD3B94" w:rsidRDefault="00BE3A1C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Naziv projekta</w:t>
      </w:r>
      <w:r w:rsidR="0023663D" w:rsidRPr="00DD3B94">
        <w:rPr>
          <w:rFonts w:cstheme="minorHAnsi"/>
          <w:sz w:val="24"/>
          <w:szCs w:val="24"/>
        </w:rPr>
        <w:t xml:space="preserve">: </w:t>
      </w:r>
      <w:r w:rsidR="009E7AD2" w:rsidRPr="00DD3B94">
        <w:rPr>
          <w:rFonts w:cstheme="minorHAnsi"/>
          <w:sz w:val="24"/>
          <w:szCs w:val="24"/>
        </w:rPr>
        <w:t xml:space="preserve">European University for </w:t>
      </w:r>
      <w:proofErr w:type="spellStart"/>
      <w:r w:rsidR="009E7AD2" w:rsidRPr="00DD3B94">
        <w:rPr>
          <w:rFonts w:cstheme="minorHAnsi"/>
          <w:sz w:val="24"/>
          <w:szCs w:val="24"/>
        </w:rPr>
        <w:t>Smart</w:t>
      </w:r>
      <w:proofErr w:type="spellEnd"/>
      <w:r w:rsidR="009E7AD2" w:rsidRPr="00DD3B94">
        <w:rPr>
          <w:rFonts w:cstheme="minorHAnsi"/>
          <w:sz w:val="24"/>
          <w:szCs w:val="24"/>
        </w:rPr>
        <w:t xml:space="preserve"> Urban </w:t>
      </w:r>
      <w:proofErr w:type="spellStart"/>
      <w:r w:rsidR="009E7AD2" w:rsidRPr="00DD3B94">
        <w:rPr>
          <w:rFonts w:cstheme="minorHAnsi"/>
          <w:sz w:val="24"/>
          <w:szCs w:val="24"/>
        </w:rPr>
        <w:t>Coastal</w:t>
      </w:r>
      <w:proofErr w:type="spellEnd"/>
      <w:r w:rsidR="009E7AD2" w:rsidRPr="00DD3B94">
        <w:rPr>
          <w:rFonts w:cstheme="minorHAnsi"/>
          <w:sz w:val="24"/>
          <w:szCs w:val="24"/>
        </w:rPr>
        <w:t xml:space="preserve"> </w:t>
      </w:r>
      <w:proofErr w:type="spellStart"/>
      <w:r w:rsidR="009E7AD2" w:rsidRPr="00DD3B94">
        <w:rPr>
          <w:rFonts w:cstheme="minorHAnsi"/>
          <w:sz w:val="24"/>
          <w:szCs w:val="24"/>
        </w:rPr>
        <w:t>Sustainability</w:t>
      </w:r>
      <w:proofErr w:type="spellEnd"/>
      <w:r w:rsidR="009E7AD2" w:rsidRPr="00DD3B94">
        <w:rPr>
          <w:rFonts w:cstheme="minorHAnsi"/>
          <w:sz w:val="24"/>
          <w:szCs w:val="24"/>
        </w:rPr>
        <w:t xml:space="preserve"> </w:t>
      </w:r>
    </w:p>
    <w:p w:rsidR="001A5994" w:rsidRPr="00DD3B94" w:rsidRDefault="001A5994" w:rsidP="00357C8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Akronim: EU-CONEXUS</w:t>
      </w:r>
    </w:p>
    <w:p w:rsidR="00BE3A1C" w:rsidRPr="00DD3B94" w:rsidRDefault="00BE3A1C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Trajanje projekta</w:t>
      </w:r>
      <w:r w:rsidR="00B15955" w:rsidRPr="00DD3B94">
        <w:rPr>
          <w:rFonts w:cstheme="minorHAnsi"/>
          <w:sz w:val="24"/>
          <w:szCs w:val="24"/>
        </w:rPr>
        <w:t>: 01.0</w:t>
      </w:r>
      <w:r w:rsidR="009E7AD2" w:rsidRPr="00DD3B94">
        <w:rPr>
          <w:rFonts w:cstheme="minorHAnsi"/>
          <w:sz w:val="24"/>
          <w:szCs w:val="24"/>
        </w:rPr>
        <w:t>9</w:t>
      </w:r>
      <w:r w:rsidR="00B15955" w:rsidRPr="00DD3B94">
        <w:rPr>
          <w:rFonts w:cstheme="minorHAnsi"/>
          <w:sz w:val="24"/>
          <w:szCs w:val="24"/>
        </w:rPr>
        <w:t>.2019. – 3</w:t>
      </w:r>
      <w:r w:rsidR="009E7AD2" w:rsidRPr="00DD3B94">
        <w:rPr>
          <w:rFonts w:cstheme="minorHAnsi"/>
          <w:sz w:val="24"/>
          <w:szCs w:val="24"/>
        </w:rPr>
        <w:t>1</w:t>
      </w:r>
      <w:r w:rsidRPr="00DD3B94">
        <w:rPr>
          <w:rFonts w:cstheme="minorHAnsi"/>
          <w:sz w:val="24"/>
          <w:szCs w:val="24"/>
        </w:rPr>
        <w:t>.0</w:t>
      </w:r>
      <w:r w:rsidR="009E7AD2" w:rsidRPr="00DD3B94">
        <w:rPr>
          <w:rFonts w:cstheme="minorHAnsi"/>
          <w:sz w:val="24"/>
          <w:szCs w:val="24"/>
        </w:rPr>
        <w:t>8</w:t>
      </w:r>
      <w:r w:rsidRPr="00DD3B94">
        <w:rPr>
          <w:rFonts w:cstheme="minorHAnsi"/>
          <w:sz w:val="24"/>
          <w:szCs w:val="24"/>
        </w:rPr>
        <w:t>.202</w:t>
      </w:r>
      <w:r w:rsidR="009E7AD2" w:rsidRPr="00DD3B94">
        <w:rPr>
          <w:rFonts w:cstheme="minorHAnsi"/>
          <w:sz w:val="24"/>
          <w:szCs w:val="24"/>
        </w:rPr>
        <w:t>2</w:t>
      </w:r>
      <w:r w:rsidRPr="00DD3B94">
        <w:rPr>
          <w:rFonts w:cstheme="minorHAnsi"/>
          <w:sz w:val="24"/>
          <w:szCs w:val="24"/>
        </w:rPr>
        <w:t>. (3</w:t>
      </w:r>
      <w:r w:rsidR="009E7AD2" w:rsidRPr="00DD3B94">
        <w:rPr>
          <w:rFonts w:cstheme="minorHAnsi"/>
          <w:sz w:val="24"/>
          <w:szCs w:val="24"/>
        </w:rPr>
        <w:t>6</w:t>
      </w:r>
      <w:r w:rsidRPr="00DD3B94">
        <w:rPr>
          <w:rFonts w:cstheme="minorHAnsi"/>
          <w:sz w:val="24"/>
          <w:szCs w:val="24"/>
        </w:rPr>
        <w:t xml:space="preserve"> mjeseci)</w:t>
      </w:r>
    </w:p>
    <w:p w:rsidR="00BE3A1C" w:rsidRPr="00DD3B94" w:rsidRDefault="00BE3A1C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Vrijednost projekta</w:t>
      </w:r>
      <w:r w:rsidRPr="00DD3B94">
        <w:rPr>
          <w:rFonts w:cstheme="minorHAnsi"/>
          <w:sz w:val="24"/>
          <w:szCs w:val="24"/>
        </w:rPr>
        <w:t xml:space="preserve">: </w:t>
      </w:r>
      <w:r w:rsidR="009E7AD2" w:rsidRPr="00DD3B94">
        <w:rPr>
          <w:rFonts w:cstheme="minorHAnsi"/>
          <w:sz w:val="24"/>
          <w:szCs w:val="24"/>
        </w:rPr>
        <w:t>5.645 079,25</w:t>
      </w:r>
      <w:r w:rsidRPr="00DD3B94">
        <w:rPr>
          <w:rFonts w:cstheme="minorHAnsi"/>
          <w:sz w:val="24"/>
          <w:szCs w:val="24"/>
        </w:rPr>
        <w:t xml:space="preserve"> €</w:t>
      </w:r>
    </w:p>
    <w:p w:rsidR="00BE3A1C" w:rsidRPr="00DD3B94" w:rsidRDefault="00BE3A1C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Proračun za Sveučilište u Zadru</w:t>
      </w:r>
      <w:r w:rsidRPr="00DD3B94">
        <w:rPr>
          <w:rFonts w:cstheme="minorHAnsi"/>
          <w:sz w:val="24"/>
          <w:szCs w:val="24"/>
        </w:rPr>
        <w:t>:</w:t>
      </w:r>
      <w:r w:rsidR="00F822F6" w:rsidRPr="00DD3B94">
        <w:rPr>
          <w:rFonts w:cstheme="minorHAnsi"/>
          <w:sz w:val="24"/>
          <w:szCs w:val="24"/>
        </w:rPr>
        <w:t xml:space="preserve"> 804.760,91</w:t>
      </w:r>
      <w:r w:rsidRPr="00DD3B94">
        <w:rPr>
          <w:rFonts w:cstheme="minorHAnsi"/>
          <w:sz w:val="24"/>
          <w:szCs w:val="24"/>
        </w:rPr>
        <w:t xml:space="preserve"> €</w:t>
      </w:r>
    </w:p>
    <w:p w:rsidR="00BE3A1C" w:rsidRPr="00DD3B94" w:rsidRDefault="00BE3A1C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 xml:space="preserve">Bespovratna sredstva </w:t>
      </w:r>
      <w:proofErr w:type="spellStart"/>
      <w:r w:rsidR="00F822F6" w:rsidRPr="00DD3B94">
        <w:rPr>
          <w:rFonts w:cstheme="minorHAnsi"/>
          <w:b/>
          <w:sz w:val="24"/>
          <w:szCs w:val="24"/>
        </w:rPr>
        <w:t>Erasmus</w:t>
      </w:r>
      <w:proofErr w:type="spellEnd"/>
      <w:r w:rsidR="00F822F6" w:rsidRPr="00DD3B94">
        <w:rPr>
          <w:rFonts w:cstheme="minorHAnsi"/>
          <w:b/>
          <w:sz w:val="24"/>
          <w:szCs w:val="24"/>
        </w:rPr>
        <w:t xml:space="preserve"> + programa Europske unije</w:t>
      </w:r>
      <w:r w:rsidRPr="00DD3B94">
        <w:rPr>
          <w:rFonts w:cstheme="minorHAnsi"/>
          <w:sz w:val="24"/>
          <w:szCs w:val="24"/>
        </w:rPr>
        <w:t xml:space="preserve">: </w:t>
      </w:r>
      <w:r w:rsidR="00F822F6" w:rsidRPr="00DD3B94">
        <w:rPr>
          <w:rFonts w:cstheme="minorHAnsi"/>
          <w:sz w:val="24"/>
          <w:szCs w:val="24"/>
        </w:rPr>
        <w:t>643.808,73</w:t>
      </w:r>
      <w:r w:rsidRPr="00DD3B94">
        <w:rPr>
          <w:rFonts w:cstheme="minorHAnsi"/>
          <w:sz w:val="24"/>
          <w:szCs w:val="24"/>
        </w:rPr>
        <w:t xml:space="preserve"> €</w:t>
      </w:r>
    </w:p>
    <w:p w:rsidR="00BE3A1C" w:rsidRPr="00DD3B94" w:rsidRDefault="00BE3A1C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 xml:space="preserve">Sufinanciranje </w:t>
      </w:r>
      <w:proofErr w:type="spellStart"/>
      <w:r w:rsidR="00F822F6" w:rsidRPr="00DD3B94">
        <w:rPr>
          <w:rFonts w:cstheme="minorHAnsi"/>
          <w:b/>
          <w:sz w:val="24"/>
          <w:szCs w:val="24"/>
        </w:rPr>
        <w:t>Erasmus</w:t>
      </w:r>
      <w:proofErr w:type="spellEnd"/>
      <w:r w:rsidR="00F822F6" w:rsidRPr="00DD3B94">
        <w:rPr>
          <w:rFonts w:cstheme="minorHAnsi"/>
          <w:b/>
          <w:sz w:val="24"/>
          <w:szCs w:val="24"/>
        </w:rPr>
        <w:t xml:space="preserve"> + programa Europs</w:t>
      </w:r>
      <w:r w:rsidR="007E540F">
        <w:rPr>
          <w:rFonts w:cstheme="minorHAnsi"/>
          <w:b/>
          <w:sz w:val="24"/>
          <w:szCs w:val="24"/>
        </w:rPr>
        <w:t>ke</w:t>
      </w:r>
      <w:r w:rsidR="00F822F6" w:rsidRPr="00DD3B94">
        <w:rPr>
          <w:rFonts w:cstheme="minorHAnsi"/>
          <w:b/>
          <w:sz w:val="24"/>
          <w:szCs w:val="24"/>
        </w:rPr>
        <w:t xml:space="preserve"> unije</w:t>
      </w:r>
      <w:r w:rsidRPr="00DD3B94">
        <w:rPr>
          <w:rFonts w:cstheme="minorHAnsi"/>
          <w:sz w:val="24"/>
          <w:szCs w:val="24"/>
        </w:rPr>
        <w:t>: 8</w:t>
      </w:r>
      <w:r w:rsidR="00F822F6" w:rsidRPr="00DD3B94">
        <w:rPr>
          <w:rFonts w:cstheme="minorHAnsi"/>
          <w:sz w:val="24"/>
          <w:szCs w:val="24"/>
        </w:rPr>
        <w:t>0</w:t>
      </w:r>
      <w:r w:rsidRPr="00DD3B94">
        <w:rPr>
          <w:rFonts w:cstheme="minorHAnsi"/>
          <w:sz w:val="24"/>
          <w:szCs w:val="24"/>
        </w:rPr>
        <w:t>%</w:t>
      </w:r>
    </w:p>
    <w:p w:rsidR="00357C87" w:rsidRDefault="00E42FBA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Opis projekta</w:t>
      </w:r>
      <w:r w:rsidRPr="00DD3B94">
        <w:rPr>
          <w:rFonts w:cstheme="minorHAnsi"/>
          <w:sz w:val="24"/>
          <w:szCs w:val="24"/>
        </w:rPr>
        <w:t xml:space="preserve">: </w:t>
      </w:r>
    </w:p>
    <w:p w:rsidR="007030A3" w:rsidRDefault="000D4671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sz w:val="24"/>
          <w:szCs w:val="24"/>
        </w:rPr>
        <w:t xml:space="preserve">Sveučilište u Zadru, zajedno s još pet europskih sveučilišta, ponosni je član alijanse EU-CONEXUS – (‘European University for </w:t>
      </w:r>
      <w:proofErr w:type="spellStart"/>
      <w:r w:rsidRPr="00DD3B94">
        <w:rPr>
          <w:rFonts w:cstheme="minorHAnsi"/>
          <w:sz w:val="24"/>
          <w:szCs w:val="24"/>
        </w:rPr>
        <w:t>Smart</w:t>
      </w:r>
      <w:proofErr w:type="spellEnd"/>
      <w:r w:rsidRPr="00DD3B94">
        <w:rPr>
          <w:rFonts w:cstheme="minorHAnsi"/>
          <w:sz w:val="24"/>
          <w:szCs w:val="24"/>
        </w:rPr>
        <w:t xml:space="preserve"> Urban </w:t>
      </w:r>
      <w:proofErr w:type="spellStart"/>
      <w:r w:rsidRPr="00DD3B94">
        <w:rPr>
          <w:rFonts w:cstheme="minorHAnsi"/>
          <w:sz w:val="24"/>
          <w:szCs w:val="24"/>
        </w:rPr>
        <w:t>Coastal</w:t>
      </w:r>
      <w:proofErr w:type="spellEnd"/>
      <w:r w:rsidRPr="00DD3B94">
        <w:rPr>
          <w:rFonts w:cstheme="minorHAnsi"/>
          <w:sz w:val="24"/>
          <w:szCs w:val="24"/>
        </w:rPr>
        <w:t xml:space="preserve"> </w:t>
      </w:r>
      <w:proofErr w:type="spellStart"/>
      <w:r w:rsidRPr="00DD3B94">
        <w:rPr>
          <w:rFonts w:cstheme="minorHAnsi"/>
          <w:sz w:val="24"/>
          <w:szCs w:val="24"/>
        </w:rPr>
        <w:t>Sustainability</w:t>
      </w:r>
      <w:proofErr w:type="spellEnd"/>
      <w:r w:rsidRPr="00DD3B94">
        <w:rPr>
          <w:rFonts w:cstheme="minorHAnsi"/>
          <w:sz w:val="24"/>
          <w:szCs w:val="24"/>
        </w:rPr>
        <w:t xml:space="preserve">’) jednog od 17 </w:t>
      </w:r>
      <w:r w:rsidR="007E540F">
        <w:rPr>
          <w:rFonts w:cstheme="minorHAnsi"/>
          <w:sz w:val="24"/>
          <w:szCs w:val="24"/>
        </w:rPr>
        <w:t xml:space="preserve">alijansi kojima je odobreno financiranje u prvom pozivu Europskih sveučilišta, koji je raspisala EU u okviru programa </w:t>
      </w:r>
      <w:proofErr w:type="spellStart"/>
      <w:r w:rsidR="007E540F">
        <w:rPr>
          <w:rFonts w:cstheme="minorHAnsi"/>
          <w:sz w:val="24"/>
          <w:szCs w:val="24"/>
        </w:rPr>
        <w:t>Erasmus</w:t>
      </w:r>
      <w:proofErr w:type="spellEnd"/>
      <w:r w:rsidR="007E540F">
        <w:rPr>
          <w:rFonts w:cstheme="minorHAnsi"/>
          <w:sz w:val="24"/>
          <w:szCs w:val="24"/>
        </w:rPr>
        <w:t xml:space="preserve"> +.</w:t>
      </w:r>
      <w:r w:rsidRPr="00DD3B94">
        <w:rPr>
          <w:rFonts w:cstheme="minorHAnsi"/>
          <w:sz w:val="24"/>
          <w:szCs w:val="24"/>
        </w:rPr>
        <w:t xml:space="preserve"> Ova transnacionalna europska visokoškolska znanstveno-obrazovna ustanova usmjerena je na istraživanje pametnog razvoja urbanih obalnih prostora s globalnog i multidisciplinarnog stajališta.</w:t>
      </w:r>
    </w:p>
    <w:p w:rsidR="00F13C63" w:rsidRPr="00DD3B94" w:rsidRDefault="00F13C63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C63">
        <w:rPr>
          <w:rFonts w:cstheme="minorHAnsi"/>
          <w:sz w:val="24"/>
          <w:szCs w:val="24"/>
        </w:rPr>
        <w:t>Pripadnost Europskom sveučilištu znači nove mogućnosti kako za studente tako i za akademsko osoblje</w:t>
      </w:r>
      <w:r>
        <w:rPr>
          <w:rFonts w:cstheme="minorHAnsi"/>
          <w:sz w:val="24"/>
          <w:szCs w:val="24"/>
        </w:rPr>
        <w:t>.</w:t>
      </w:r>
    </w:p>
    <w:p w:rsidR="000D4671" w:rsidRPr="00DD3B94" w:rsidRDefault="000D4671" w:rsidP="00357C87">
      <w:pPr>
        <w:spacing w:after="0" w:line="240" w:lineRule="auto"/>
        <w:jc w:val="both"/>
        <w:rPr>
          <w:sz w:val="24"/>
          <w:szCs w:val="24"/>
        </w:rPr>
      </w:pPr>
      <w:r w:rsidRPr="00DD3B94">
        <w:rPr>
          <w:sz w:val="24"/>
          <w:szCs w:val="24"/>
        </w:rPr>
        <w:t xml:space="preserve">Cilj projekta je ostvariti strateško udruživanje partnerskih sveučilišta u </w:t>
      </w:r>
      <w:proofErr w:type="spellStart"/>
      <w:r w:rsidRPr="00DD3B94">
        <w:rPr>
          <w:sz w:val="24"/>
          <w:szCs w:val="24"/>
        </w:rPr>
        <w:t>multi</w:t>
      </w:r>
      <w:proofErr w:type="spellEnd"/>
      <w:r w:rsidRPr="00DD3B94">
        <w:rPr>
          <w:sz w:val="24"/>
          <w:szCs w:val="24"/>
        </w:rPr>
        <w:t>- i interdisciplinarnom istraživačkom i nastavnom pristupu pametnom i održivom gospodarenju obalnim resursima</w:t>
      </w:r>
      <w:r w:rsidR="00357C87">
        <w:rPr>
          <w:sz w:val="24"/>
          <w:szCs w:val="24"/>
        </w:rPr>
        <w:t>:</w:t>
      </w:r>
      <w:r w:rsidRPr="00DD3B94">
        <w:rPr>
          <w:sz w:val="24"/>
          <w:szCs w:val="24"/>
        </w:rPr>
        <w:t xml:space="preserve"> </w:t>
      </w:r>
    </w:p>
    <w:p w:rsidR="000D4671" w:rsidRPr="00357C87" w:rsidRDefault="000D4671" w:rsidP="0035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Stvaranje zajedničkog znanstveno-istraživačkog prostora</w:t>
      </w:r>
    </w:p>
    <w:p w:rsidR="000D4671" w:rsidRPr="00357C87" w:rsidRDefault="000D4671" w:rsidP="0035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Pokretanje združenih preddiplomskih, diplomskih i poslijediplomskih studija</w:t>
      </w:r>
    </w:p>
    <w:p w:rsidR="000D4671" w:rsidRPr="00357C87" w:rsidRDefault="000D4671" w:rsidP="0035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Povećanje mobilnosti (fizičke i virtualne) studenata i djelatnika</w:t>
      </w:r>
    </w:p>
    <w:p w:rsidR="000D4671" w:rsidRPr="00357C87" w:rsidRDefault="000D4671" w:rsidP="0035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Promocija nacionalnih kultura i jezika</w:t>
      </w:r>
    </w:p>
    <w:p w:rsidR="00DD3B94" w:rsidRPr="00DD3B94" w:rsidRDefault="00DD3B94" w:rsidP="00357C87">
      <w:pPr>
        <w:spacing w:after="0" w:line="240" w:lineRule="auto"/>
        <w:jc w:val="both"/>
        <w:rPr>
          <w:sz w:val="24"/>
          <w:szCs w:val="24"/>
        </w:rPr>
      </w:pPr>
      <w:r w:rsidRPr="00DD3B94">
        <w:rPr>
          <w:sz w:val="24"/>
          <w:szCs w:val="24"/>
        </w:rPr>
        <w:t>Vizija: Stvoriti visoko kvalitetnu europsku transnacionalnu instituciju visokog obrazovanja u području pametnog i održivog upravljanja urbanim obalnim prostorima temeljenu na znanstveno-nastavnoj komplementarnosti partnerskih institucija</w:t>
      </w:r>
      <w:r w:rsidR="00670863">
        <w:rPr>
          <w:sz w:val="24"/>
          <w:szCs w:val="24"/>
        </w:rPr>
        <w:t>.</w:t>
      </w:r>
      <w:bookmarkStart w:id="0" w:name="_GoBack"/>
      <w:bookmarkEnd w:id="0"/>
    </w:p>
    <w:p w:rsidR="00DD3B94" w:rsidRPr="00DD3B94" w:rsidRDefault="00DD3B94" w:rsidP="00357C87">
      <w:pPr>
        <w:spacing w:after="0" w:line="240" w:lineRule="auto"/>
        <w:jc w:val="both"/>
        <w:rPr>
          <w:sz w:val="24"/>
          <w:szCs w:val="24"/>
        </w:rPr>
      </w:pPr>
      <w:r w:rsidRPr="00DD3B94">
        <w:rPr>
          <w:sz w:val="24"/>
          <w:szCs w:val="24"/>
        </w:rPr>
        <w:t>Glavni elementi projekta su:</w:t>
      </w:r>
    </w:p>
    <w:p w:rsidR="00DD3B94" w:rsidRPr="00357C87" w:rsidRDefault="00DD3B94" w:rsidP="00357C8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Inter- i multidisciplinarni pristup nastavi i istraživanju uključujući i višejezičnost</w:t>
      </w:r>
    </w:p>
    <w:p w:rsidR="00DD3B94" w:rsidRPr="00357C87" w:rsidRDefault="00DD3B94" w:rsidP="00357C8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Prekogranični sustav cjeloživotnog obrazovanja</w:t>
      </w:r>
    </w:p>
    <w:p w:rsidR="00DD3B94" w:rsidRPr="00357C87" w:rsidRDefault="00DD3B94" w:rsidP="00357C8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Inovativne metode u nastavi i istraživanju</w:t>
      </w:r>
    </w:p>
    <w:p w:rsidR="00DD3B94" w:rsidRPr="00357C87" w:rsidRDefault="00DD3B94" w:rsidP="00357C8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57C87">
        <w:rPr>
          <w:sz w:val="24"/>
          <w:szCs w:val="24"/>
        </w:rPr>
        <w:t>Ponuda širokog spektra usluga lokalnom, nacionalnom i međunarodnom društveno-ekonomskom okruženju</w:t>
      </w:r>
    </w:p>
    <w:p w:rsidR="00BD2F89" w:rsidRPr="00DD3B94" w:rsidRDefault="00BD2F89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Partnerstvo</w:t>
      </w:r>
      <w:r w:rsidRPr="00DD3B94">
        <w:rPr>
          <w:rFonts w:cstheme="minorHAnsi"/>
          <w:sz w:val="24"/>
          <w:szCs w:val="24"/>
        </w:rPr>
        <w:t>:</w:t>
      </w:r>
    </w:p>
    <w:p w:rsidR="001A5994" w:rsidRPr="00DD3B94" w:rsidRDefault="004F0A22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sz w:val="24"/>
          <w:szCs w:val="24"/>
        </w:rPr>
        <w:t>Nositelj projekt</w:t>
      </w:r>
      <w:r w:rsidR="00BD2F89" w:rsidRPr="00DD3B94">
        <w:rPr>
          <w:rFonts w:cstheme="minorHAnsi"/>
          <w:sz w:val="24"/>
          <w:szCs w:val="24"/>
        </w:rPr>
        <w:t xml:space="preserve">a: </w:t>
      </w:r>
      <w:r w:rsidR="00442044" w:rsidRPr="00DD3B94">
        <w:rPr>
          <w:rFonts w:cstheme="minorHAnsi"/>
          <w:sz w:val="24"/>
          <w:szCs w:val="24"/>
        </w:rPr>
        <w:t xml:space="preserve">Sveučilište La </w:t>
      </w:r>
      <w:proofErr w:type="spellStart"/>
      <w:r w:rsidR="00442044" w:rsidRPr="00DD3B94">
        <w:rPr>
          <w:rFonts w:cstheme="minorHAnsi"/>
          <w:sz w:val="24"/>
          <w:szCs w:val="24"/>
        </w:rPr>
        <w:t>Rochelle</w:t>
      </w:r>
      <w:proofErr w:type="spellEnd"/>
    </w:p>
    <w:p w:rsidR="00111B80" w:rsidRDefault="002441B7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sz w:val="24"/>
          <w:szCs w:val="24"/>
        </w:rPr>
        <w:t>Partner</w:t>
      </w:r>
      <w:r w:rsidR="00BD2F89" w:rsidRPr="00DD3B94">
        <w:rPr>
          <w:rFonts w:cstheme="minorHAnsi"/>
          <w:sz w:val="24"/>
          <w:szCs w:val="24"/>
        </w:rPr>
        <w:t xml:space="preserve">i: </w:t>
      </w:r>
      <w:r w:rsidR="000D4671" w:rsidRPr="00DD3B94">
        <w:rPr>
          <w:rFonts w:cstheme="minorHAnsi"/>
          <w:sz w:val="24"/>
          <w:szCs w:val="24"/>
        </w:rPr>
        <w:t xml:space="preserve">Sveučilište u Zadru, Poljoprivredno sveučilište u Ateni, Sveučilište u </w:t>
      </w:r>
      <w:proofErr w:type="spellStart"/>
      <w:r w:rsidR="000D4671" w:rsidRPr="00DD3B94">
        <w:rPr>
          <w:rFonts w:cstheme="minorHAnsi"/>
          <w:sz w:val="24"/>
          <w:szCs w:val="24"/>
        </w:rPr>
        <w:t>Klaipedi</w:t>
      </w:r>
      <w:proofErr w:type="spellEnd"/>
      <w:r w:rsidR="000D4671" w:rsidRPr="00DD3B94">
        <w:rPr>
          <w:rFonts w:cstheme="minorHAnsi"/>
          <w:sz w:val="24"/>
          <w:szCs w:val="24"/>
        </w:rPr>
        <w:t>,  Katoličko sveučilište u Valenciji, Tehničko građevinsko sveučilište Bukurešt</w:t>
      </w:r>
    </w:p>
    <w:p w:rsidR="00357C87" w:rsidRPr="00DD3B94" w:rsidRDefault="00357C87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B80" w:rsidRPr="00DD3B94" w:rsidRDefault="00111B80" w:rsidP="00357C8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Web stranica</w:t>
      </w:r>
      <w:r w:rsidRPr="00DD3B94">
        <w:rPr>
          <w:rFonts w:cstheme="minorHAnsi"/>
          <w:sz w:val="24"/>
          <w:szCs w:val="24"/>
        </w:rPr>
        <w:t xml:space="preserve">: </w:t>
      </w:r>
      <w:hyperlink r:id="rId7" w:history="1">
        <w:r w:rsidR="005F4192" w:rsidRPr="00DD3B94">
          <w:rPr>
            <w:rStyle w:val="Hiperveza"/>
            <w:rFonts w:cstheme="minorHAnsi"/>
            <w:sz w:val="24"/>
            <w:szCs w:val="24"/>
          </w:rPr>
          <w:t>http://www.eu-conexus.eu/</w:t>
        </w:r>
      </w:hyperlink>
      <w:r w:rsidRPr="00DD3B94">
        <w:rPr>
          <w:rFonts w:cstheme="minorHAnsi"/>
          <w:sz w:val="24"/>
          <w:szCs w:val="24"/>
        </w:rPr>
        <w:t xml:space="preserve"> </w:t>
      </w:r>
    </w:p>
    <w:p w:rsidR="00BA79CE" w:rsidRPr="00DD3B94" w:rsidRDefault="00BA79CE" w:rsidP="00357C8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b/>
          <w:sz w:val="24"/>
          <w:szCs w:val="24"/>
        </w:rPr>
        <w:t>Kontakti</w:t>
      </w:r>
      <w:r w:rsidRPr="00DD3B94">
        <w:rPr>
          <w:rFonts w:cstheme="minorHAnsi"/>
          <w:sz w:val="24"/>
          <w:szCs w:val="24"/>
        </w:rPr>
        <w:t>:</w:t>
      </w:r>
    </w:p>
    <w:p w:rsidR="005F4192" w:rsidRPr="00DD3B94" w:rsidRDefault="005F4192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sz w:val="24"/>
          <w:szCs w:val="24"/>
        </w:rPr>
        <w:t xml:space="preserve">Kata </w:t>
      </w:r>
      <w:proofErr w:type="spellStart"/>
      <w:r w:rsidRPr="00DD3B94">
        <w:rPr>
          <w:rFonts w:cstheme="minorHAnsi"/>
          <w:sz w:val="24"/>
          <w:szCs w:val="24"/>
        </w:rPr>
        <w:t>Barać</w:t>
      </w:r>
      <w:proofErr w:type="spellEnd"/>
      <w:r w:rsidRPr="00DD3B94">
        <w:rPr>
          <w:rFonts w:cstheme="minorHAnsi"/>
          <w:sz w:val="24"/>
          <w:szCs w:val="24"/>
        </w:rPr>
        <w:t>, prof., stručna suradnica</w:t>
      </w:r>
    </w:p>
    <w:p w:rsidR="005F4192" w:rsidRPr="00DD3B94" w:rsidRDefault="005F4192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sz w:val="24"/>
          <w:szCs w:val="24"/>
        </w:rPr>
        <w:t xml:space="preserve">e-mail: </w:t>
      </w:r>
      <w:hyperlink r:id="rId8" w:history="1">
        <w:r w:rsidRPr="00DD3B94">
          <w:rPr>
            <w:rStyle w:val="Hiperveza"/>
            <w:rFonts w:cstheme="minorHAnsi"/>
            <w:sz w:val="24"/>
            <w:szCs w:val="24"/>
          </w:rPr>
          <w:t>kbarac@unizd.hr</w:t>
        </w:r>
      </w:hyperlink>
    </w:p>
    <w:p w:rsidR="00BA79CE" w:rsidRPr="00DD3B94" w:rsidRDefault="005F4192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sz w:val="24"/>
          <w:szCs w:val="24"/>
        </w:rPr>
        <w:t>Ana Knežević Čače</w:t>
      </w:r>
      <w:r w:rsidR="00BA79CE" w:rsidRPr="00DD3B94">
        <w:rPr>
          <w:rFonts w:cstheme="minorHAnsi"/>
          <w:sz w:val="24"/>
          <w:szCs w:val="24"/>
        </w:rPr>
        <w:t>,</w:t>
      </w:r>
      <w:r w:rsidRPr="00DD3B94">
        <w:rPr>
          <w:rFonts w:cstheme="minorHAnsi"/>
          <w:sz w:val="24"/>
          <w:szCs w:val="24"/>
        </w:rPr>
        <w:t xml:space="preserve"> dipl. </w:t>
      </w:r>
      <w:proofErr w:type="spellStart"/>
      <w:r w:rsidRPr="00DD3B94">
        <w:rPr>
          <w:rFonts w:cstheme="minorHAnsi"/>
          <w:sz w:val="24"/>
          <w:szCs w:val="24"/>
        </w:rPr>
        <w:t>oec</w:t>
      </w:r>
      <w:proofErr w:type="spellEnd"/>
      <w:r w:rsidRPr="00DD3B94">
        <w:rPr>
          <w:rFonts w:cstheme="minorHAnsi"/>
          <w:sz w:val="24"/>
          <w:szCs w:val="24"/>
        </w:rPr>
        <w:t>.,</w:t>
      </w:r>
      <w:r w:rsidR="00694766" w:rsidRPr="00DD3B94">
        <w:rPr>
          <w:rFonts w:cstheme="minorHAnsi"/>
          <w:sz w:val="24"/>
          <w:szCs w:val="24"/>
        </w:rPr>
        <w:t xml:space="preserve"> administrativna</w:t>
      </w:r>
      <w:r w:rsidR="00BA79CE" w:rsidRPr="00DD3B94">
        <w:rPr>
          <w:rFonts w:cstheme="minorHAnsi"/>
          <w:sz w:val="24"/>
          <w:szCs w:val="24"/>
        </w:rPr>
        <w:t xml:space="preserve"> voditelj</w:t>
      </w:r>
      <w:r w:rsidR="00694766" w:rsidRPr="00DD3B94">
        <w:rPr>
          <w:rFonts w:cstheme="minorHAnsi"/>
          <w:sz w:val="24"/>
          <w:szCs w:val="24"/>
        </w:rPr>
        <w:t>ica</w:t>
      </w:r>
      <w:r w:rsidR="00BA79CE" w:rsidRPr="00DD3B94">
        <w:rPr>
          <w:rFonts w:cstheme="minorHAnsi"/>
          <w:sz w:val="24"/>
          <w:szCs w:val="24"/>
        </w:rPr>
        <w:t xml:space="preserve"> projekta</w:t>
      </w:r>
    </w:p>
    <w:p w:rsidR="00BA79CE" w:rsidRPr="00DD3B94" w:rsidRDefault="00BA79CE" w:rsidP="00357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B94">
        <w:rPr>
          <w:rFonts w:cstheme="minorHAnsi"/>
          <w:sz w:val="24"/>
          <w:szCs w:val="24"/>
        </w:rPr>
        <w:t xml:space="preserve">e-mail: </w:t>
      </w:r>
      <w:hyperlink r:id="rId9" w:history="1">
        <w:r w:rsidR="005F4192" w:rsidRPr="00DD3B94">
          <w:rPr>
            <w:rStyle w:val="Hiperveza"/>
            <w:rFonts w:cstheme="minorHAnsi"/>
            <w:sz w:val="24"/>
            <w:szCs w:val="24"/>
          </w:rPr>
          <w:t>aknezevi4@unizd.hr</w:t>
        </w:r>
      </w:hyperlink>
    </w:p>
    <w:sectPr w:rsidR="00BA79CE" w:rsidRPr="00DD3B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5C" w:rsidRDefault="00011E5C" w:rsidP="00DC49EB">
      <w:pPr>
        <w:spacing w:after="0" w:line="240" w:lineRule="auto"/>
      </w:pPr>
      <w:r>
        <w:separator/>
      </w:r>
    </w:p>
  </w:endnote>
  <w:endnote w:type="continuationSeparator" w:id="0">
    <w:p w:rsidR="00011E5C" w:rsidRDefault="00011E5C" w:rsidP="00DC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5C" w:rsidRDefault="00011E5C" w:rsidP="00DC49EB">
      <w:pPr>
        <w:spacing w:after="0" w:line="240" w:lineRule="auto"/>
      </w:pPr>
      <w:r>
        <w:separator/>
      </w:r>
    </w:p>
  </w:footnote>
  <w:footnote w:type="continuationSeparator" w:id="0">
    <w:p w:rsidR="00011E5C" w:rsidRDefault="00011E5C" w:rsidP="00DC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EB" w:rsidRDefault="009E7AD2" w:rsidP="009E7AD2">
    <w:pPr>
      <w:pStyle w:val="Zaglavlje"/>
      <w:tabs>
        <w:tab w:val="clear" w:pos="4536"/>
        <w:tab w:val="clear" w:pos="9072"/>
        <w:tab w:val="left" w:pos="2712"/>
      </w:tabs>
    </w:pPr>
    <w:r w:rsidRPr="00F07E0C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2D3D6B0" wp14:editId="53DFF4EE">
          <wp:simplePos x="0" y="0"/>
          <wp:positionH relativeFrom="margin">
            <wp:align>right</wp:align>
          </wp:positionH>
          <wp:positionV relativeFrom="paragraph">
            <wp:posOffset>-350520</wp:posOffset>
          </wp:positionV>
          <wp:extent cx="908685" cy="809625"/>
          <wp:effectExtent l="0" t="0" r="5715" b="9525"/>
          <wp:wrapNone/>
          <wp:docPr id="4" name="Picture 2" descr="C:\Users\tbezjak\Documents\sveuciliste logo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ezjak\Documents\sveuciliste logo RG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AD2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633220" cy="434340"/>
          <wp:effectExtent l="0" t="0" r="5080" b="3810"/>
          <wp:wrapNone/>
          <wp:docPr id="1" name="Slika 1" descr="C:\Users\marina\Desktop\3866-102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Desktop\3866-1024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9E7AD2">
      <w:rPr>
        <w:noProof/>
        <w:lang w:eastAsia="hr-HR"/>
      </w:rPr>
      <w:drawing>
        <wp:inline distT="0" distB="0" distL="0" distR="0">
          <wp:extent cx="1473186" cy="418937"/>
          <wp:effectExtent l="0" t="0" r="0" b="635"/>
          <wp:docPr id="2" name="Slika 2" descr="C:\Users\marina\Desktop\eu_flag_co_funded_pos_rgb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na\Desktop\eu_flag_co_funded_pos_rgb_lef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229" cy="43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4D6"/>
    <w:multiLevelType w:val="hybridMultilevel"/>
    <w:tmpl w:val="EA9CF6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79EE"/>
    <w:multiLevelType w:val="hybridMultilevel"/>
    <w:tmpl w:val="DCF683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05"/>
    <w:rsid w:val="00011E5C"/>
    <w:rsid w:val="000D4671"/>
    <w:rsid w:val="000F1763"/>
    <w:rsid w:val="00111B80"/>
    <w:rsid w:val="001A5994"/>
    <w:rsid w:val="0023663D"/>
    <w:rsid w:val="002441B7"/>
    <w:rsid w:val="00262B71"/>
    <w:rsid w:val="003164AE"/>
    <w:rsid w:val="00357C87"/>
    <w:rsid w:val="00442044"/>
    <w:rsid w:val="00482857"/>
    <w:rsid w:val="004A37BA"/>
    <w:rsid w:val="004E0059"/>
    <w:rsid w:val="004F0A22"/>
    <w:rsid w:val="00593D27"/>
    <w:rsid w:val="005F4192"/>
    <w:rsid w:val="00660E04"/>
    <w:rsid w:val="00670863"/>
    <w:rsid w:val="00694766"/>
    <w:rsid w:val="006C1725"/>
    <w:rsid w:val="006D2101"/>
    <w:rsid w:val="006E4E3F"/>
    <w:rsid w:val="007030A3"/>
    <w:rsid w:val="007D5357"/>
    <w:rsid w:val="007E1FB5"/>
    <w:rsid w:val="007E540F"/>
    <w:rsid w:val="007F2805"/>
    <w:rsid w:val="008909C1"/>
    <w:rsid w:val="008E0C27"/>
    <w:rsid w:val="00966129"/>
    <w:rsid w:val="009C6DC9"/>
    <w:rsid w:val="009E7AD2"/>
    <w:rsid w:val="00AE37AE"/>
    <w:rsid w:val="00B15955"/>
    <w:rsid w:val="00BA79CE"/>
    <w:rsid w:val="00BD2F89"/>
    <w:rsid w:val="00BE3A1C"/>
    <w:rsid w:val="00C50382"/>
    <w:rsid w:val="00D416DA"/>
    <w:rsid w:val="00DC49EB"/>
    <w:rsid w:val="00DD3B94"/>
    <w:rsid w:val="00DE1799"/>
    <w:rsid w:val="00E42FBA"/>
    <w:rsid w:val="00F13C63"/>
    <w:rsid w:val="00F457F1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A963C"/>
  <w15:chartTrackingRefBased/>
  <w15:docId w15:val="{CE3C02AA-8748-46A4-ACA2-C54FB48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79C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C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49EB"/>
  </w:style>
  <w:style w:type="paragraph" w:styleId="Podnoje">
    <w:name w:val="footer"/>
    <w:basedOn w:val="Normal"/>
    <w:link w:val="PodnojeChar"/>
    <w:uiPriority w:val="99"/>
    <w:unhideWhenUsed/>
    <w:rsid w:val="00DC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9EB"/>
  </w:style>
  <w:style w:type="paragraph" w:styleId="Odlomakpopisa">
    <w:name w:val="List Paragraph"/>
    <w:basedOn w:val="Normal"/>
    <w:uiPriority w:val="34"/>
    <w:qFormat/>
    <w:rsid w:val="0035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ra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-conexus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nezevi4@unizd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Ivanov</dc:creator>
  <cp:keywords/>
  <dc:description/>
  <cp:lastModifiedBy>Ana Knežević Čače</cp:lastModifiedBy>
  <cp:revision>2</cp:revision>
  <dcterms:created xsi:type="dcterms:W3CDTF">2020-10-16T07:05:00Z</dcterms:created>
  <dcterms:modified xsi:type="dcterms:W3CDTF">2020-10-16T07:05:00Z</dcterms:modified>
</cp:coreProperties>
</file>